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8C" w:rsidRDefault="00A56F8C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Открытый урок в 11 классе </w:t>
      </w:r>
    </w:p>
    <w:p w:rsidR="00A56F8C" w:rsidRDefault="00A56F8C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Серебряный век русской поэзии.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</w:p>
    <w:p w:rsidR="00B90D95" w:rsidRPr="00A56F8C" w:rsidRDefault="00B90D95" w:rsidP="00B90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разнообразие художественных индивидуальностей поэзии Серебряного века.</w:t>
      </w:r>
    </w:p>
    <w:p w:rsidR="00B90D95" w:rsidRPr="00A56F8C" w:rsidRDefault="00B90D95" w:rsidP="00B90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Расширить представление обучающихся о творчестве поэтов Серебряного века.</w:t>
      </w:r>
    </w:p>
    <w:p w:rsidR="00B90D95" w:rsidRPr="00A56F8C" w:rsidRDefault="00B90D95" w:rsidP="00B90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Пробудить интерес к личности и творчеству поэтов Серебряного века.</w:t>
      </w:r>
    </w:p>
    <w:p w:rsidR="00B90D95" w:rsidRPr="00A56F8C" w:rsidRDefault="00B90D95" w:rsidP="00B90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интерес к литературе как к предмету и виду искусства.</w:t>
      </w:r>
    </w:p>
    <w:p w:rsidR="00B90D95" w:rsidRPr="00A56F8C" w:rsidRDefault="00B90D95" w:rsidP="00B90D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чувство прекрасного, воображение, фантазию в процессе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инсценирования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выразительного чтения стихотворений.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урока: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ролевая игра, литературный клуб “Бродячая собака”.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портреты поэтов серебряного</w:t>
      </w: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века; столы, на столах старинные подсвечники; плакат с названием клуба “Бродячая собака”.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Учитель: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Шум города затих,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Тоски распались узы,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чувствует душа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Прикосновенье Музы.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 друзья! Муза приглашает нас совершить путешествие в Серебряный век русской поэзии.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Звучит “Лунная соната” </w:t>
      </w:r>
      <w:proofErr w:type="spellStart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Л.Бетховена</w:t>
      </w:r>
      <w:proofErr w:type="spellEnd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Серебряный век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 С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амо это словосочетание ассоциируется в нашем сознании с чем-то возвышенным и прекрасным. Впервые это название было предложено философом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Н.Бердяевым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 четко оно закрепилось за русской поэзией модернизма после появления на свет статьи Николая Оцупа “Серебряный век русской поэзии” (1933). Термин “серебряный век” возник по аналогии с “золотым веком”, веком Пушкина, Толстого, Тургенева. Сегодня Серебряным веком русской культуры называют исторически непродолжительный период на рубеже XIX—XX веков, отмеченный необыкновенным творческим подъемом в области поэзии, гуманитарных наук, живописи, музыки, театрального искусства. В это время жили и творили такие художники, как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М.Врубель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И.Репин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Н.Рерих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Б.Кустодиев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Создавали свои музыкальные произведения такие композиторы, как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А.Скрябин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С.Рахманинов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Д.Шостакович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И.Стравинский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Но, пожалуй, наиболее яркой и богатой страницей этого периода стала поэзия.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Русская поэзия Серебряного века дала много блестящих поэтов. В те далекие времена они часто собирались в одном из самых известных литературно-артистических клубов Петербурга под названием “Бродячая собака”.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Анна Ахматова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Да, я любила их – те сборища ночные,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низком столике – стаканы ледяные,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черным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кофием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голубоватый пар,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Камина красного тяжелый зимний жар,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Веселость едкую литературной шутки –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друга первый взгляд, беспомощный и жуткий.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Было очень тесно, очень душно, очень шумно. На крошечной, из теса сколоченной эстраде читали стихи, доклады, музицировали, танцевали, устраивали диспуты представители разных течений, обрушивались друг на друга с критикой, доказывая состоятельность лишь своего направления, свою избранность в создании нового искусства.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клубе “Бродячая собака” гремел рокочущий бас, раскованный, могучий, Владимира Маяковского </w:t>
      </w: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(представляемые поэты встают, раскланиваются),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звучал бархатистый, грудной голос Анны Ахматовой; читал свои таинственные, мистические стихи А. Блок; звучал высокий, звонкий, гибкий голос Марины Цветаевой.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среди них – чудесный, как весенний цветок, голос Сергея Есенина.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Звучит фортепиано – “Над окошком месяц”.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Сергей Есенин (Подходит, облокачивается о фортепиано.)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сын крестьянина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 С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двух лет был отдан на воспитание довольно зажиточному деду по матери. Стихи я начал писать рано, лет девяти, но сознательное творчество отношу к 16-17 годам. Восемнадцати лет я был удивлен, разослав свои стихи по журналам, тем, что их не печатают, и неожиданно грянул в Петроград. Там меня приняли весьма радушно. Первый, кого я увидел, был Блок, второй – Городецкий.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Блока я знал уже давно, но только по книгам. Был он для меня словно икона, и я решил: доберусь до Петрограда и обязательно его увижу. Хоть и робок был тогда, я дал себе зарок: идти прямо к нему домой. Приду и скажу </w:t>
      </w: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(подходит к Блоку, сидящему в кресле)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“Вот я, Сергей Есенин, привез вам мои стихи. Вам только одному верю. Как скажете, так и будет”.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Александр Блок (сидя в кресле)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дневнике у меня после посещения Есенина появилась запись: “Был у меня рязанский парень со стихами. Стихи свежие, чистые, голосистые”.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Есенин всегда с благодарностью вспоминал об этой встрече, считая, что именно с легкой руки Александра Блока началась его литературная дорога.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Есенина полюбили, ему многое прощали. Есенина зазывали в литературные салоны, кафе, чтобы послушать нежные, напевные стихи, какие никто не писал.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Сергей Есенин</w:t>
      </w:r>
    </w:p>
    <w:p w:rsidR="00B90D95" w:rsidRPr="00A56F8C" w:rsidRDefault="00B90D95" w:rsidP="00B90D9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Гой ты, Русь, моя родная,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Хаты – в ризах образа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…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 видать конца и края –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Только синь сосет глаза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захожий богомолец,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смотрю твои поля.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у низеньких околиц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Звонно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чахнут тополя.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Пахнет яблоком и медом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церквам твой кроткий Спас.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гудит за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корогодом</w:t>
      </w:r>
      <w:proofErr w:type="spellEnd"/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лугах веселый пляс.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Побегу по мятой стежке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приволь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зеленых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лех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Мне навстречу, как сережки,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Прозвенит девичий смех.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Если крикнет рать святая: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"Кинь ты Русь, живи в раю!"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скажу: "Не надо рая,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Дайте родину мою". …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два месяца Сергей Есенин, уже известный, возвращался к себе на родину.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не всех поэтов публика приняла так, как Сергея Есенина. Много споров, непонимания, критики встретила поэзия целого ряда художников.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 сцене появляются окололитературные дамы.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слышали, среди поэтов появились какие-то футуристы, символисты, акмеисты?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Слова-то все какие-то нерусские. Да это, кажется, литературные течения.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Читала и слышала я их. Вчера здесь, в “Бродячей собаке”, один из них, Игорь Северянин, читал свои стихи: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Ананасы в шампанском!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Ананасы в шампанском!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Весь я в чем-то норвежском,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Весь я в чем-то испанском.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Фи!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дама (достает из сумочки кусочек обоев)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только посмотрите, что о себе заявляют футуристы: “Прошлое тесно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… С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бросить Пушкина, Достоевского, Толстого … с парохода современности… Только мы – лицо нашего времени” И отпечатана их программа на чем? На оборотной стороне обоев. И называется “Пощечина общественному вкусу”!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шума от этих футуристов, Маяковского, Хлебникова. Ничего не поймешь в их поэзии, весь русский язык исковеркали. Разве это стихи: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О, рассмейтесь,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смехачи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О, засмейтесь,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смехачи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 смеются смехами, что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смеянствуют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смеяльно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О, засмейтесь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усмеяльно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О,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рассмешищ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надсмеяльных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смех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усмейных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смехачей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Галиматья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какая-то! А чем символисты лучше? Одна мистика. Все ноют … Тоска зеленая. Слышали новый шедевр символиста Валерия Брюсова? Сочинил стихотворение всего в одну строку: “О, закрой свои бледные ноги”.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что поэтического в другом его стихотворении?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Тень не созданных созданий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олыхается во сне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Словно лопасти латаний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эмалевой стене.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дама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Ничего не поймешь! Сплошные загадки. И вся жизнь – загадка.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Звучит “Сентиментальный вальс” П.И. Чайковского.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Совсем иными кажутся стихи “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царскосельской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веселой грешницы”.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Анна Ахматова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родилась 11 июня 1889г. под Одессой. Годовалым ребенком была привезена в Царское Село. Там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прожила до 16 лет… Первое стихотворение написала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когда мне было 11 лет…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 носит зеленое малахитовое ожерелье, затянута в черный шелк, худа, застенчива, элегантно небрежна, с редкостной грацией. Всегда горделиво прекрасна, величава.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Известность и настоящую славу Анне Ахматовой принесли ее первые сборники: “Вечер”, “Четки”, “Белая стая”.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Анна Ахматова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Сжала руки под темной вуалью…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“Отчего ты сегодня бледна?”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Оттого, что я терпкой печалью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апоила его допьяна…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Звучит баркарола из “Времен года” Чайковского.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царскосельских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садах произошла встреча Анны Ахматовой с Николаем Гумилевым. Ей было 14, а ему – 17. “Книга женской души”, – так говорят о стихах Ахматовой.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 аккомпанемент гитары звучит песня на слова Ахматовой “Ты письмо мое, милый, не комкай”.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Николай Степанович Гумилев был одним из основателей акмеизма. Он объединил литературную молодежь, создав “Цех поэтов”. Гумилев был страстным путешественником, добровольцем ушел на фронт в Первую мировую войну, награжден 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двумя Георгиевскими крестами. О нем привыкли говорить: поэт, путешественник, воин. Слушателей буквально завораживали его живописные стихи: стихи об экзотических животных, о жарких пустынях, далеких морях.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proofErr w:type="spellStart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Н.Гумилев</w:t>
      </w:r>
      <w:proofErr w:type="spellEnd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(читает стихотворение “Жираф”)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Лирический герой стихотворения, романтик, мечтатель, обращается к женщине, хрупкой, нежной. Ей сегодня особенно грустно. И чтобы утешить любимую, поэт рассказывает прекрасную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сказку про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далекую землю.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 (под звуки адажио из “Лебединого озера” Чайковского)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Поэзия Серебряного века немыслима без имени Марины Цветаевой. Ее стихи узнаешь безошибочно по особому распеву, неповторимым интонациям. Они напоминают маленькие музыкальные пьесы.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Марина Цветаева (читает стихотворение “ Мне нравится, что вы больны не мной”).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Марина Цветаева принадлежала к людям той эпохи, которая была необычна сама по себе и делала необычными всех живущих в ней. Она хорошо была знакома с Валерием Брюсовым, Сергеем Есениным, Анной Ахматовой, Владимиром Маяковским и другими талантливейшими людьми.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 (под звуки чарльстона)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Владимир Маяковский в серебряный век вошел как возмутитель спокойствия. Знаменитая желтая кофта долго дразнила воображение публики.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Владимир Маяковский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Костюмов у меня не было никогда. Были две блузы – гнуснейшего вида. Испытанный способ – украшаться галстуком. Нет денег. Взял у сестры кусок желтой ленты. Обвязался. Фурор…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футуристической кампании Маяковского не было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равнодушных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Их публичные выступления, поездки по стране вызывали самые шумные, самые противоречивые отклики. Действительно, необычно парадоксально звучат стихи Маяковского. Он находит в повседневности что-то причудливое и неожиданно, фантастически делает это ярким.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Владимир Маяковский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сразу 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смазал карту </w:t>
      </w:r>
      <w:proofErr w:type="spell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будня</w:t>
      </w:r>
      <w:proofErr w:type="spell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плеснувши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краску из стакана;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показал на блюде студня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косые скулы океана.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чешуе жестяной рыбы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рочел я зовы новых губ.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вы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ноктюрн сыграть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могли бы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флейте водосточных труб?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Сам большого роста, он все преувеличивал: любовь, ненависть, улицы, дома, космос.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своей первой футуристической поэме, которая очень броско названа “Облако в штанах”, он дерзко, весело, озорно разговаривает с небесами.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Современники вспоминают, что был Маяковский эмоциональный, романтичный, нежный.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Владимир Маяковский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Послушайте!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Ведь если звезды зажигают –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Значит – это кому-нибудь нужно?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Значит – кто-то хочет, чтобы они были?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Значит – это необходимо,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каждый вечер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над крышами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загоралась хоть одна звезда?!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 ведущий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Кого только из писателей, художников, актеров не видели и не слышали стены клуба “Бродячая собака”! Читали еще не напечатанные стихи Мандельштам, Бальмонт, Хлебников. Для нас, живущих в XXI веке, их творчество, несомненно, Большая Поэзия, которая пришла к нам как радость, как новое открытие мира. Прав был поэт Осип Мандельштам: “Все эти русские поэты не на вчера, не на сегодня, а навсегда”.</w:t>
      </w: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Звучит стихотворение </w:t>
      </w:r>
      <w:proofErr w:type="spellStart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К.Бальмонта</w:t>
      </w:r>
      <w:proofErr w:type="spellEnd"/>
      <w:r w:rsidRPr="00A56F8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“Я в этот мир пришёл, чтоб видеть солнце”</w:t>
      </w:r>
    </w:p>
    <w:p w:rsidR="00B90D95" w:rsidRPr="00A56F8C" w:rsidRDefault="00B90D95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в этот мир пришёл, чтоб видеть солнце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синий кругозор.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в этот мир пришёл, чтоб видеть солнце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выси гор.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в этот мир пришёл, чтоб видеть море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пышный цвет долин.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заключил миры в едином взоре,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властелин.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победил холодное забвенье,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Создав мечту мою.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каждый миг исполнен откровенья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сегда пою.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Мою мечту страданья победили,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я любим за то.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Кто ровен мне в моей певучей силе?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Никто, никто.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в этот мир пришёл, чтоб видеть солнце,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если день погас,</w:t>
      </w:r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буду петь, Я буду петь о солнце</w:t>
      </w:r>
      <w:proofErr w:type="gramStart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</w:t>
      </w:r>
      <w:proofErr w:type="gramEnd"/>
      <w:r w:rsidRPr="00A56F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предсмертный час!</w:t>
      </w:r>
    </w:p>
    <w:p w:rsidR="00A56F8C" w:rsidRPr="00A56F8C" w:rsidRDefault="00A56F8C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56F8C" w:rsidRP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56F8C">
        <w:rPr>
          <w:b/>
          <w:bCs/>
          <w:color w:val="000000"/>
        </w:rPr>
        <w:lastRenderedPageBreak/>
        <w:t>Обобщение и выводы по теме.</w:t>
      </w:r>
    </w:p>
    <w:p w:rsidR="00A56F8C" w:rsidRP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56F8C">
        <w:rPr>
          <w:color w:val="000000"/>
        </w:rPr>
        <w:t xml:space="preserve">«Серебряный век» стал светлым умыслом и творческим умыслом его же создателей. Что общего было </w:t>
      </w:r>
      <w:proofErr w:type="spellStart"/>
      <w:r w:rsidRPr="00A56F8C">
        <w:rPr>
          <w:color w:val="000000"/>
        </w:rPr>
        <w:t>упоэтов</w:t>
      </w:r>
      <w:proofErr w:type="spellEnd"/>
      <w:r w:rsidRPr="00A56F8C">
        <w:rPr>
          <w:color w:val="000000"/>
        </w:rPr>
        <w:t xml:space="preserve"> разных направлений? В чем индивидуальность каждого из поэтов?</w:t>
      </w:r>
    </w:p>
    <w:p w:rsidR="00A56F8C" w:rsidRP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56F8C">
        <w:rPr>
          <w:color w:val="000000"/>
        </w:rPr>
        <w:t xml:space="preserve">Поэзия «серебряного века» открывает нам неповторимый и удивительный мир красоты и гармонии. Она учит нас видеть </w:t>
      </w:r>
      <w:proofErr w:type="gramStart"/>
      <w:r w:rsidRPr="00A56F8C">
        <w:rPr>
          <w:color w:val="000000"/>
        </w:rPr>
        <w:t>прекрасное</w:t>
      </w:r>
      <w:proofErr w:type="gramEnd"/>
      <w:r w:rsidRPr="00A56F8C">
        <w:rPr>
          <w:color w:val="000000"/>
        </w:rPr>
        <w:t xml:space="preserve"> в обыденном, глубже понимать внутренний мир человека. А поиски поэтами «серебряного века» новых стихотворных форм, переосмысление ими роли творчества дают нам более глубокое понимание поэзии.  </w:t>
      </w:r>
      <w:r w:rsidRPr="00A56F8C">
        <w:rPr>
          <w:i/>
          <w:iCs/>
          <w:color w:val="000000"/>
        </w:rPr>
        <w:t>Вопрос:</w:t>
      </w:r>
      <w:r w:rsidRPr="00A56F8C">
        <w:rPr>
          <w:b/>
          <w:bCs/>
          <w:color w:val="000000"/>
        </w:rPr>
        <w:t>  </w:t>
      </w:r>
      <w:r w:rsidRPr="00A56F8C">
        <w:rPr>
          <w:color w:val="000000"/>
        </w:rPr>
        <w:t>Почему  же этот период литературы  рубежа веков называется «Серебряным веком»?</w:t>
      </w:r>
    </w:p>
    <w:p w:rsidR="00A56F8C" w:rsidRP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56F8C">
        <w:rPr>
          <w:i/>
          <w:iCs/>
          <w:color w:val="000000"/>
        </w:rPr>
        <w:t>Слово учителя:</w:t>
      </w:r>
      <w:r w:rsidRPr="00A56F8C">
        <w:rPr>
          <w:b/>
          <w:bCs/>
          <w:color w:val="000000"/>
        </w:rPr>
        <w:t> </w:t>
      </w:r>
      <w:r w:rsidRPr="00A56F8C">
        <w:rPr>
          <w:color w:val="000000"/>
        </w:rPr>
        <w:t>Мы убедились, что в поэзии «Серебряного века» есть и новаторство, и традиции, и бунтарство. Словом, поэзия – это</w:t>
      </w:r>
      <w:r w:rsidRPr="00A56F8C">
        <w:rPr>
          <w:b/>
          <w:bCs/>
          <w:color w:val="000000"/>
        </w:rPr>
        <w:t> </w:t>
      </w:r>
      <w:r w:rsidRPr="00A56F8C">
        <w:rPr>
          <w:color w:val="000000"/>
        </w:rPr>
        <w:t>всплеск чувств, озарение,  безумство, … и всегда потрясение. Сколько</w:t>
      </w:r>
      <w:proofErr w:type="gramStart"/>
      <w:r w:rsidRPr="00A56F8C">
        <w:rPr>
          <w:color w:val="000000"/>
        </w:rPr>
        <w:t xml:space="preserve"> ,</w:t>
      </w:r>
      <w:proofErr w:type="gramEnd"/>
      <w:r w:rsidRPr="00A56F8C">
        <w:rPr>
          <w:color w:val="000000"/>
        </w:rPr>
        <w:t xml:space="preserve"> катастроф вобрал в себя период начала века! Надежды и разочарования, взлеты и падения, … а что ждало человечество впереди? Этого никто не знал. Только поэты предчувствовали будущее. Предчувствие обретало форму стиха. Стих был ярко индивидуален</w:t>
      </w:r>
      <w:r w:rsidRPr="00A56F8C">
        <w:rPr>
          <w:b/>
          <w:bCs/>
          <w:color w:val="000000"/>
        </w:rPr>
        <w:t>…</w:t>
      </w:r>
    </w:p>
    <w:p w:rsidR="00A56F8C" w:rsidRPr="00A56F8C" w:rsidRDefault="00A56F8C" w:rsidP="00A56F8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56F8C">
        <w:rPr>
          <w:i/>
          <w:iCs/>
          <w:color w:val="000000"/>
        </w:rPr>
        <w:t>Слово учителя:</w:t>
      </w:r>
      <w:r w:rsidRPr="00A56F8C">
        <w:rPr>
          <w:b/>
          <w:bCs/>
          <w:color w:val="000000"/>
        </w:rPr>
        <w:t> </w:t>
      </w:r>
      <w:r w:rsidRPr="00A56F8C">
        <w:rPr>
          <w:color w:val="000000"/>
        </w:rPr>
        <w:t>Я думаю, нам удалось создать и поэтическую атмосферу литературных объединений, и раскрыть особенности модернистских течений, а также познакомиться с яркими представителями «Серебряного века».</w:t>
      </w:r>
    </w:p>
    <w:p w:rsidR="00A56F8C" w:rsidRPr="00A56F8C" w:rsidRDefault="00A56F8C" w:rsidP="00B90D9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90D95" w:rsidRPr="00A56F8C" w:rsidRDefault="00B90D95" w:rsidP="00B90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  <w:r w:rsidRPr="00A56F8C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рефераты, презентации по жизни и творчеству поэтов Серебряного века</w:t>
      </w:r>
      <w:r w:rsidRPr="00A56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41250" w:rsidRDefault="00F41250">
      <w:pPr>
        <w:rPr>
          <w:rFonts w:ascii="Times New Roman" w:hAnsi="Times New Roman" w:cs="Times New Roman"/>
          <w:sz w:val="24"/>
          <w:szCs w:val="24"/>
        </w:rPr>
      </w:pPr>
    </w:p>
    <w:p w:rsidR="00F41250" w:rsidRDefault="00F41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Admin\Desktop\фото для учитель года\IMG_20191122_09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читель года\IMG_20191122_090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34127" w:rsidRPr="00A56F8C" w:rsidRDefault="00F412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3" name="Рисунок 3" descr="C:\Users\Admin\Desktop\фото для учитель года\IMG_20191122_09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читель года\IMG_20191122_090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Admin\Desktop\фото для учитель года\IMG_20191122_09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читель года\IMG_20191122_090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31E22B" wp14:editId="07BE5222">
            <wp:extent cx="5940425" cy="4454248"/>
            <wp:effectExtent l="0" t="0" r="3175" b="3810"/>
            <wp:docPr id="1" name="Рисунок 1" descr="C:\Users\Admin\Desktop\фото для учитель года\IMG_20191122_09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читель года\IMG_20191122_092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127" w:rsidRPr="00A5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D14FB"/>
    <w:multiLevelType w:val="multilevel"/>
    <w:tmpl w:val="0882C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65"/>
    <w:rsid w:val="00034127"/>
    <w:rsid w:val="00380565"/>
    <w:rsid w:val="00A56F8C"/>
    <w:rsid w:val="00B90D95"/>
    <w:rsid w:val="00F4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577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58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33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79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49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10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49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9828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08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390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2019-11-15T16:50:00Z</cp:lastPrinted>
  <dcterms:created xsi:type="dcterms:W3CDTF">2019-11-15T16:50:00Z</dcterms:created>
  <dcterms:modified xsi:type="dcterms:W3CDTF">2019-12-06T18:22:00Z</dcterms:modified>
</cp:coreProperties>
</file>